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2879" w14:textId="3BD1C4A9" w:rsidR="003E196D" w:rsidRPr="002305E3" w:rsidRDefault="003E196D" w:rsidP="003E196D">
      <w:pPr>
        <w:rPr>
          <w:rFonts w:ascii="Arial" w:hAnsi="Arial" w:cs="Arial"/>
          <w:color w:val="EE0000"/>
          <w:sz w:val="24"/>
          <w:szCs w:val="24"/>
        </w:rPr>
      </w:pPr>
      <w:r w:rsidRPr="002305E3">
        <w:rPr>
          <w:rFonts w:ascii="Arial" w:eastAsia="Times New Roman" w:hAnsi="Arial" w:cs="Arial"/>
          <w:b/>
          <w:bCs/>
          <w:color w:val="EE0000"/>
          <w:sz w:val="24"/>
          <w:szCs w:val="24"/>
          <w:lang w:eastAsia="en-GB"/>
        </w:rPr>
        <w:t>Safeguarding</w:t>
      </w:r>
    </w:p>
    <w:p w14:paraId="38CEA930" w14:textId="77777777" w:rsidR="003E196D" w:rsidRPr="003E196D" w:rsidRDefault="003E196D" w:rsidP="003E196D">
      <w:pPr>
        <w:spacing w:before="100" w:beforeAutospacing="1" w:after="100" w:afterAutospacing="1" w:line="240" w:lineRule="auto"/>
        <w:outlineLvl w:val="1"/>
        <w:rPr>
          <w:rFonts w:ascii="Arial" w:eastAsia="Times New Roman" w:hAnsi="Arial" w:cs="Arial"/>
          <w:b/>
          <w:bCs/>
          <w:sz w:val="24"/>
          <w:szCs w:val="24"/>
          <w:lang w:eastAsia="en-GB"/>
        </w:rPr>
      </w:pPr>
      <w:r w:rsidRPr="003E196D">
        <w:rPr>
          <w:rFonts w:ascii="Arial" w:eastAsia="Times New Roman" w:hAnsi="Arial" w:cs="Arial"/>
          <w:b/>
          <w:bCs/>
          <w:sz w:val="24"/>
          <w:szCs w:val="24"/>
          <w:lang w:eastAsia="en-GB"/>
        </w:rPr>
        <w:t>Magdalene Preschool</w:t>
      </w:r>
    </w:p>
    <w:p w14:paraId="6B3D5A65" w14:textId="77777777" w:rsidR="003E196D" w:rsidRPr="003E196D" w:rsidRDefault="003E196D" w:rsidP="003E196D">
      <w:pPr>
        <w:spacing w:before="100" w:beforeAutospacing="1" w:after="100" w:afterAutospacing="1" w:line="240" w:lineRule="auto"/>
        <w:outlineLvl w:val="1"/>
        <w:rPr>
          <w:rFonts w:ascii="Arial" w:eastAsia="Times New Roman" w:hAnsi="Arial" w:cs="Arial"/>
          <w:b/>
          <w:bCs/>
          <w:sz w:val="24"/>
          <w:szCs w:val="24"/>
          <w:lang w:eastAsia="en-GB"/>
        </w:rPr>
      </w:pPr>
      <w:r w:rsidRPr="003E196D">
        <w:rPr>
          <w:rFonts w:ascii="Arial" w:eastAsia="Times New Roman" w:hAnsi="Arial" w:cs="Arial"/>
          <w:b/>
          <w:bCs/>
          <w:sz w:val="24"/>
          <w:szCs w:val="24"/>
          <w:lang w:eastAsia="en-GB"/>
        </w:rPr>
        <w:t>Maintaining Children’s Safety and Security on the Premises</w:t>
      </w:r>
    </w:p>
    <w:p w14:paraId="2BC1CB3B" w14:textId="77777777" w:rsidR="003E196D" w:rsidRPr="003E196D" w:rsidRDefault="003E196D" w:rsidP="003E196D">
      <w:pPr>
        <w:spacing w:before="100" w:beforeAutospacing="1" w:after="100" w:afterAutospacing="1" w:line="240" w:lineRule="auto"/>
        <w:outlineLvl w:val="2"/>
        <w:rPr>
          <w:rFonts w:ascii="Arial" w:eastAsia="Times New Roman" w:hAnsi="Arial" w:cs="Arial"/>
          <w:b/>
          <w:bCs/>
          <w:lang w:eastAsia="en-GB"/>
        </w:rPr>
      </w:pPr>
      <w:r w:rsidRPr="003E196D">
        <w:rPr>
          <w:rFonts w:ascii="Arial" w:eastAsia="Times New Roman" w:hAnsi="Arial" w:cs="Arial"/>
          <w:b/>
          <w:bCs/>
          <w:lang w:eastAsia="en-GB"/>
        </w:rPr>
        <w:t>Policy Statement</w:t>
      </w:r>
    </w:p>
    <w:p w14:paraId="449E57B2"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Magdalene Preschool maintains the highest possible standards of safety and security to ensure that every child is cared for safely during their time with us.</w:t>
      </w:r>
    </w:p>
    <w:p w14:paraId="0720B5B3" w14:textId="77777777" w:rsidR="003E196D" w:rsidRPr="003E196D" w:rsidRDefault="003E196D" w:rsidP="003E196D">
      <w:pPr>
        <w:spacing w:before="100" w:beforeAutospacing="1" w:after="100" w:afterAutospacing="1" w:line="240" w:lineRule="auto"/>
        <w:outlineLvl w:val="2"/>
        <w:rPr>
          <w:rFonts w:ascii="Arial" w:eastAsia="Times New Roman" w:hAnsi="Arial" w:cs="Arial"/>
          <w:b/>
          <w:bCs/>
          <w:lang w:eastAsia="en-GB"/>
        </w:rPr>
      </w:pPr>
      <w:r w:rsidRPr="003E196D">
        <w:rPr>
          <w:rFonts w:ascii="Arial" w:eastAsia="Times New Roman" w:hAnsi="Arial" w:cs="Arial"/>
          <w:b/>
          <w:bCs/>
          <w:lang w:eastAsia="en-GB"/>
        </w:rPr>
        <w:t>Procedures</w:t>
      </w:r>
    </w:p>
    <w:p w14:paraId="0CE75A77" w14:textId="77777777" w:rsidR="003E196D" w:rsidRPr="003E196D" w:rsidRDefault="003E196D" w:rsidP="003E196D">
      <w:pPr>
        <w:spacing w:before="100" w:beforeAutospacing="1" w:after="100" w:afterAutospacing="1" w:line="240" w:lineRule="auto"/>
        <w:outlineLvl w:val="3"/>
        <w:rPr>
          <w:rFonts w:ascii="Arial" w:eastAsia="Times New Roman" w:hAnsi="Arial" w:cs="Arial"/>
          <w:b/>
          <w:bCs/>
          <w:lang w:eastAsia="en-GB"/>
        </w:rPr>
      </w:pPr>
      <w:r w:rsidRPr="003E196D">
        <w:rPr>
          <w:rFonts w:ascii="Arial" w:eastAsia="Times New Roman" w:hAnsi="Arial" w:cs="Arial"/>
          <w:b/>
          <w:bCs/>
          <w:lang w:eastAsia="en-GB"/>
        </w:rPr>
        <w:t>Children’s Personal Safety</w:t>
      </w:r>
    </w:p>
    <w:p w14:paraId="228630D1"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 All employed staff have undergone enhanced Disclosure and Barring Service (DBS) checks</w:t>
      </w:r>
      <w:r w:rsidRPr="003E196D">
        <w:rPr>
          <w:rFonts w:ascii="Arial" w:eastAsia="Times New Roman" w:hAnsi="Arial" w:cs="Arial"/>
          <w:lang w:eastAsia="en-GB"/>
        </w:rPr>
        <w:br/>
        <w:t>• Adults do not supervise children on their own</w:t>
      </w:r>
      <w:r w:rsidRPr="003E196D">
        <w:rPr>
          <w:rFonts w:ascii="Arial" w:eastAsia="Times New Roman" w:hAnsi="Arial" w:cs="Arial"/>
          <w:lang w:eastAsia="en-GB"/>
        </w:rPr>
        <w:br/>
        <w:t>• Children are supervised by adults at all times</w:t>
      </w:r>
      <w:r w:rsidRPr="003E196D">
        <w:rPr>
          <w:rFonts w:ascii="Arial" w:eastAsia="Times New Roman" w:hAnsi="Arial" w:cs="Arial"/>
          <w:lang w:eastAsia="en-GB"/>
        </w:rPr>
        <w:br/>
        <w:t>• Whenever children are on the premises, at least two adults are present</w:t>
      </w:r>
      <w:r w:rsidRPr="003E196D">
        <w:rPr>
          <w:rFonts w:ascii="Arial" w:eastAsia="Times New Roman" w:hAnsi="Arial" w:cs="Arial"/>
          <w:lang w:eastAsia="en-GB"/>
        </w:rPr>
        <w:br/>
        <w:t>• Risk assessments are carried out to ensure children are not made vulnerable within any part of the premises or through any activity</w:t>
      </w:r>
    </w:p>
    <w:p w14:paraId="044CAC6C" w14:textId="77777777" w:rsidR="003E196D" w:rsidRPr="003E196D" w:rsidRDefault="003E196D" w:rsidP="003E196D">
      <w:pPr>
        <w:spacing w:before="100" w:beforeAutospacing="1" w:after="100" w:afterAutospacing="1" w:line="240" w:lineRule="auto"/>
        <w:outlineLvl w:val="2"/>
        <w:rPr>
          <w:rFonts w:ascii="Arial" w:eastAsia="Times New Roman" w:hAnsi="Arial" w:cs="Arial"/>
          <w:b/>
          <w:bCs/>
          <w:lang w:eastAsia="en-GB"/>
        </w:rPr>
      </w:pPr>
      <w:r w:rsidRPr="003E196D">
        <w:rPr>
          <w:rFonts w:ascii="Arial" w:eastAsia="Times New Roman" w:hAnsi="Arial" w:cs="Arial"/>
          <w:b/>
          <w:bCs/>
          <w:lang w:eastAsia="en-GB"/>
        </w:rPr>
        <w:t>Security</w:t>
      </w:r>
    </w:p>
    <w:p w14:paraId="0C7F6E60"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 Systems are in place to manage the safe arrival and departure of children</w:t>
      </w:r>
      <w:r w:rsidRPr="003E196D">
        <w:rPr>
          <w:rFonts w:ascii="Arial" w:eastAsia="Times New Roman" w:hAnsi="Arial" w:cs="Arial"/>
          <w:lang w:eastAsia="en-GB"/>
        </w:rPr>
        <w:br/>
        <w:t>• No person under the age of 16 may collect a child from preschool</w:t>
      </w:r>
      <w:r w:rsidRPr="003E196D">
        <w:rPr>
          <w:rFonts w:ascii="Arial" w:eastAsia="Times New Roman" w:hAnsi="Arial" w:cs="Arial"/>
          <w:lang w:eastAsia="en-GB"/>
        </w:rPr>
        <w:br/>
        <w:t>• Children are recorded on arrival using the door register</w:t>
      </w:r>
      <w:r w:rsidRPr="003E196D">
        <w:rPr>
          <w:rFonts w:ascii="Arial" w:eastAsia="Times New Roman" w:hAnsi="Arial" w:cs="Arial"/>
          <w:lang w:eastAsia="en-GB"/>
        </w:rPr>
        <w:br/>
        <w:t>• Late arrivals and early collections are recorded</w:t>
      </w:r>
      <w:r w:rsidRPr="003E196D">
        <w:rPr>
          <w:rFonts w:ascii="Arial" w:eastAsia="Times New Roman" w:hAnsi="Arial" w:cs="Arial"/>
          <w:lang w:eastAsia="en-GB"/>
        </w:rPr>
        <w:br/>
        <w:t>• Arrival and departure times of adults (staff, volunteers and visitors) are recorded</w:t>
      </w:r>
      <w:r w:rsidRPr="003E196D">
        <w:rPr>
          <w:rFonts w:ascii="Arial" w:eastAsia="Times New Roman" w:hAnsi="Arial" w:cs="Arial"/>
          <w:lang w:eastAsia="en-GB"/>
        </w:rPr>
        <w:br/>
        <w:t>• Systems are in place to prevent unauthorised access to the premises</w:t>
      </w:r>
      <w:r w:rsidRPr="003E196D">
        <w:rPr>
          <w:rFonts w:ascii="Arial" w:eastAsia="Times New Roman" w:hAnsi="Arial" w:cs="Arial"/>
          <w:lang w:eastAsia="en-GB"/>
        </w:rPr>
        <w:br/>
        <w:t>• Systems prevent children from leaving the premises unnoticed</w:t>
      </w:r>
      <w:r w:rsidRPr="003E196D">
        <w:rPr>
          <w:rFonts w:ascii="Arial" w:eastAsia="Times New Roman" w:hAnsi="Arial" w:cs="Arial"/>
          <w:lang w:eastAsia="en-GB"/>
        </w:rPr>
        <w:br/>
        <w:t>• Personal belongings of staff and volunteers are securely stored during sessions</w:t>
      </w:r>
    </w:p>
    <w:p w14:paraId="6E08BAEB" w14:textId="77777777" w:rsidR="003E196D" w:rsidRPr="003E196D" w:rsidRDefault="003E196D" w:rsidP="003E196D">
      <w:pPr>
        <w:spacing w:before="100" w:beforeAutospacing="1" w:after="100" w:afterAutospacing="1" w:line="240" w:lineRule="auto"/>
        <w:outlineLvl w:val="2"/>
        <w:rPr>
          <w:rFonts w:ascii="Arial" w:eastAsia="Times New Roman" w:hAnsi="Arial" w:cs="Arial"/>
          <w:b/>
          <w:bCs/>
          <w:lang w:eastAsia="en-GB"/>
        </w:rPr>
      </w:pPr>
      <w:r w:rsidRPr="003E196D">
        <w:rPr>
          <w:rFonts w:ascii="Arial" w:eastAsia="Times New Roman" w:hAnsi="Arial" w:cs="Arial"/>
          <w:b/>
          <w:bCs/>
          <w:lang w:eastAsia="en-GB"/>
        </w:rPr>
        <w:t>Late Collection</w:t>
      </w:r>
    </w:p>
    <w:p w14:paraId="5FF7BF88"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If a child is not collected at the end of the session by an authorised adult, the following procedures will be followed to ensure the child is cared for safely and with minimal distress. Children will remain with familiar, qualified staff at all times.</w:t>
      </w:r>
    </w:p>
    <w:p w14:paraId="07FC7232"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 The child’s file is checked for any changes to collection arrangements</w:t>
      </w:r>
      <w:r w:rsidRPr="003E196D">
        <w:rPr>
          <w:rFonts w:ascii="Arial" w:eastAsia="Times New Roman" w:hAnsi="Arial" w:cs="Arial"/>
          <w:lang w:eastAsia="en-GB"/>
        </w:rPr>
        <w:br/>
        <w:t>• Alternative collection forms are checked</w:t>
      </w:r>
      <w:r w:rsidRPr="003E196D">
        <w:rPr>
          <w:rFonts w:ascii="Arial" w:eastAsia="Times New Roman" w:hAnsi="Arial" w:cs="Arial"/>
          <w:lang w:eastAsia="en-GB"/>
        </w:rPr>
        <w:br/>
        <w:t>• Parents/carers are contacted at home or work</w:t>
      </w:r>
      <w:r w:rsidRPr="003E196D">
        <w:rPr>
          <w:rFonts w:ascii="Arial" w:eastAsia="Times New Roman" w:hAnsi="Arial" w:cs="Arial"/>
          <w:lang w:eastAsia="en-GB"/>
        </w:rPr>
        <w:br/>
        <w:t>• Only adults authorised on the registration form are contacted</w:t>
      </w:r>
      <w:r w:rsidRPr="003E196D">
        <w:rPr>
          <w:rFonts w:ascii="Arial" w:eastAsia="Times New Roman" w:hAnsi="Arial" w:cs="Arial"/>
          <w:lang w:eastAsia="en-GB"/>
        </w:rPr>
        <w:br/>
        <w:t>• All reasonable attempts are made to contact parents or nominated carers</w:t>
      </w:r>
      <w:r w:rsidRPr="003E196D">
        <w:rPr>
          <w:rFonts w:ascii="Arial" w:eastAsia="Times New Roman" w:hAnsi="Arial" w:cs="Arial"/>
          <w:lang w:eastAsia="en-GB"/>
        </w:rPr>
        <w:br/>
        <w:t>• The child will not leave the premises with anyone not authorised</w:t>
      </w:r>
    </w:p>
    <w:p w14:paraId="7AB59977"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 xml:space="preserve">If the child has not been collected after </w:t>
      </w:r>
      <w:r w:rsidRPr="003E196D">
        <w:rPr>
          <w:rFonts w:ascii="Arial" w:eastAsia="Times New Roman" w:hAnsi="Arial" w:cs="Arial"/>
          <w:b/>
          <w:bCs/>
          <w:lang w:eastAsia="en-GB"/>
        </w:rPr>
        <w:t>one hour</w:t>
      </w:r>
      <w:r w:rsidRPr="003E196D">
        <w:rPr>
          <w:rFonts w:ascii="Arial" w:eastAsia="Times New Roman" w:hAnsi="Arial" w:cs="Arial"/>
          <w:lang w:eastAsia="en-GB"/>
        </w:rPr>
        <w:t>:</w:t>
      </w:r>
    </w:p>
    <w:p w14:paraId="23CD5801" w14:textId="77777777" w:rsidR="003E196D" w:rsidRP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lastRenderedPageBreak/>
        <w:t>• The setting will contact the local authority Children’s Social Care team</w:t>
      </w:r>
      <w:r w:rsidRPr="003E196D">
        <w:rPr>
          <w:rFonts w:ascii="Arial" w:eastAsia="Times New Roman" w:hAnsi="Arial" w:cs="Arial"/>
          <w:lang w:eastAsia="en-GB"/>
        </w:rPr>
        <w:br/>
        <w:t>• The child will remain at the setting in the care of two staff members</w:t>
      </w:r>
      <w:r w:rsidRPr="003E196D">
        <w:rPr>
          <w:rFonts w:ascii="Arial" w:eastAsia="Times New Roman" w:hAnsi="Arial" w:cs="Arial"/>
          <w:lang w:eastAsia="en-GB"/>
        </w:rPr>
        <w:br/>
        <w:t>• Social Care will attempt to locate parents or relatives</w:t>
      </w:r>
      <w:r w:rsidRPr="003E196D">
        <w:rPr>
          <w:rFonts w:ascii="Arial" w:eastAsia="Times New Roman" w:hAnsi="Arial" w:cs="Arial"/>
          <w:lang w:eastAsia="en-GB"/>
        </w:rPr>
        <w:br/>
        <w:t>• If unsuccessful, the child may become looked after by the local authority</w:t>
      </w:r>
    </w:p>
    <w:p w14:paraId="17B5D5E3" w14:textId="77777777" w:rsidR="003E196D" w:rsidRDefault="003E196D" w:rsidP="003E196D">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Under no circumstances will staff leave the premises to look for parents or take the child home.</w:t>
      </w:r>
    </w:p>
    <w:p w14:paraId="6F2FEE5A" w14:textId="1CD7DE25" w:rsidR="007B1171" w:rsidRPr="003E196D" w:rsidRDefault="007B1171" w:rsidP="003E196D">
      <w:pPr>
        <w:spacing w:before="100" w:beforeAutospacing="1" w:after="100" w:afterAutospacing="1" w:line="240" w:lineRule="auto"/>
        <w:rPr>
          <w:rFonts w:ascii="Arial" w:eastAsia="Times New Roman" w:hAnsi="Arial" w:cs="Arial"/>
          <w:lang w:eastAsia="en-GB"/>
        </w:rPr>
      </w:pPr>
      <w:r w:rsidRPr="00D83FA2">
        <w:rPr>
          <w:rFonts w:ascii="Arial" w:hAnsi="Arial" w:cs="Arial"/>
        </w:rPr>
        <w:t>Late collections place additional strain on staff and operations. To ensure fairness and safety, the following charges will apply from September 2025:</w:t>
      </w:r>
    </w:p>
    <w:p w14:paraId="35DB2FCB" w14:textId="62CF78E1" w:rsidR="003E196D" w:rsidRPr="00287658" w:rsidRDefault="003E196D" w:rsidP="007B1171">
      <w:pPr>
        <w:pStyle w:val="ListParagraph"/>
        <w:numPr>
          <w:ilvl w:val="0"/>
          <w:numId w:val="10"/>
        </w:numPr>
        <w:spacing w:before="100" w:beforeAutospacing="1" w:after="100" w:afterAutospacing="1" w:line="240" w:lineRule="auto"/>
        <w:rPr>
          <w:rFonts w:ascii="Arial" w:eastAsia="Times New Roman" w:hAnsi="Arial" w:cs="Arial"/>
          <w:lang w:eastAsia="en-GB"/>
        </w:rPr>
      </w:pPr>
      <w:r w:rsidRPr="00287658">
        <w:rPr>
          <w:rFonts w:ascii="Arial" w:eastAsia="Times New Roman" w:hAnsi="Arial" w:cs="Arial"/>
          <w:lang w:eastAsia="en-GB"/>
        </w:rPr>
        <w:t>A full written report will be completed and recorded</w:t>
      </w:r>
      <w:r w:rsidRPr="00287658">
        <w:rPr>
          <w:rFonts w:ascii="Arial" w:eastAsia="Times New Roman" w:hAnsi="Arial" w:cs="Arial"/>
          <w:lang w:eastAsia="en-GB"/>
        </w:rPr>
        <w:br/>
      </w:r>
      <w:r w:rsidR="00287658" w:rsidRPr="00287658">
        <w:rPr>
          <w:rFonts w:ascii="Arial" w:hAnsi="Arial" w:cs="Arial"/>
        </w:rPr>
        <w:t>A £5 fee will be charged for any pick-up more than 5 minutes late</w:t>
      </w:r>
      <w:r w:rsidR="00287658" w:rsidRPr="00287658">
        <w:rPr>
          <w:rFonts w:ascii="Arial" w:hAnsi="Arial" w:cs="Arial"/>
        </w:rPr>
        <w:br/>
        <w:t>An additional £1 per minute will be charged thereafter</w:t>
      </w:r>
      <w:r w:rsidR="00287658" w:rsidRPr="00287658">
        <w:rPr>
          <w:rFonts w:ascii="Arial" w:hAnsi="Arial" w:cs="Arial"/>
        </w:rPr>
        <w:br/>
      </w:r>
    </w:p>
    <w:p w14:paraId="6E3B4F2C" w14:textId="62B4B5B5" w:rsidR="00287658" w:rsidRPr="00D83FA2" w:rsidRDefault="00287658" w:rsidP="00287658">
      <w:pPr>
        <w:rPr>
          <w:rFonts w:ascii="Arial" w:hAnsi="Arial" w:cs="Arial"/>
        </w:rPr>
      </w:pPr>
      <w:r w:rsidRPr="00D83FA2">
        <w:rPr>
          <w:rFonts w:ascii="Arial" w:hAnsi="Arial" w:cs="Arial"/>
        </w:rPr>
        <w:t>Please make every effort to collect your child on time. Persistent lateness may result in a review of your child’s place at the preschool.</w:t>
      </w:r>
    </w:p>
    <w:p w14:paraId="3544755C" w14:textId="77777777" w:rsidR="007B1171" w:rsidRPr="003E196D" w:rsidRDefault="007B1171" w:rsidP="007B1171">
      <w:pPr>
        <w:spacing w:before="100" w:beforeAutospacing="1" w:after="100" w:afterAutospacing="1" w:line="240" w:lineRule="auto"/>
        <w:rPr>
          <w:rFonts w:ascii="Arial" w:eastAsia="Times New Roman" w:hAnsi="Arial" w:cs="Arial"/>
          <w:lang w:eastAsia="en-GB"/>
        </w:rPr>
      </w:pPr>
      <w:r w:rsidRPr="003E196D">
        <w:rPr>
          <w:rFonts w:ascii="Arial" w:eastAsia="Times New Roman" w:hAnsi="Arial" w:cs="Arial"/>
          <w:lang w:eastAsia="en-GB"/>
        </w:rPr>
        <w:t xml:space="preserve">If fees remain unpaid after </w:t>
      </w:r>
      <w:r w:rsidRPr="003E196D">
        <w:rPr>
          <w:rFonts w:ascii="Arial" w:eastAsia="Times New Roman" w:hAnsi="Arial" w:cs="Arial"/>
          <w:b/>
          <w:bCs/>
          <w:lang w:eastAsia="en-GB"/>
        </w:rPr>
        <w:t>three requests</w:t>
      </w:r>
      <w:r w:rsidRPr="003E196D">
        <w:rPr>
          <w:rFonts w:ascii="Arial" w:eastAsia="Times New Roman" w:hAnsi="Arial" w:cs="Arial"/>
          <w:lang w:eastAsia="en-GB"/>
        </w:rPr>
        <w:t>, parents/carers may be asked to seek an alternative setting and the child’s place may be withdrawn.</w:t>
      </w:r>
    </w:p>
    <w:p w14:paraId="3960CD07" w14:textId="77777777" w:rsidR="00EE3466" w:rsidRPr="003E196D" w:rsidRDefault="00EE3466" w:rsidP="00EE3466">
      <w:pPr>
        <w:spacing w:line="360" w:lineRule="auto"/>
        <w:rPr>
          <w:rFonts w:ascii="Arial" w:hAnsi="Arial" w:cs="Arial"/>
        </w:rPr>
      </w:pPr>
    </w:p>
    <w:p w14:paraId="1CC78D1E" w14:textId="77777777" w:rsidR="00EE3466" w:rsidRDefault="00EE3466"/>
    <w:p w14:paraId="2069B9A3" w14:textId="13037636" w:rsidR="000D5BD1" w:rsidRDefault="000D5BD1"/>
    <w:p w14:paraId="1760626F" w14:textId="77777777" w:rsidR="000D5BD1" w:rsidRDefault="000D5BD1"/>
    <w:sectPr w:rsidR="000D5B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FD1F" w14:textId="77777777" w:rsidR="002B2512" w:rsidRDefault="002B2512" w:rsidP="002716F5">
      <w:pPr>
        <w:spacing w:after="0" w:line="240" w:lineRule="auto"/>
      </w:pPr>
      <w:r>
        <w:separator/>
      </w:r>
    </w:p>
  </w:endnote>
  <w:endnote w:type="continuationSeparator" w:id="0">
    <w:p w14:paraId="38D796EA" w14:textId="77777777" w:rsidR="002B2512" w:rsidRDefault="002B2512"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5F24" w14:textId="14C07DB4" w:rsidR="002716F5" w:rsidRDefault="002716F5">
    <w:pPr>
      <w:pStyle w:val="Footer"/>
    </w:pPr>
  </w:p>
  <w:p w14:paraId="6946E155" w14:textId="77777777" w:rsidR="002B24B9" w:rsidRPr="002012D8" w:rsidRDefault="002B24B9" w:rsidP="002B24B9">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1054" w14:textId="77777777" w:rsidR="002B2512" w:rsidRDefault="002B2512" w:rsidP="002716F5">
      <w:pPr>
        <w:spacing w:after="0" w:line="240" w:lineRule="auto"/>
      </w:pPr>
      <w:r>
        <w:separator/>
      </w:r>
    </w:p>
  </w:footnote>
  <w:footnote w:type="continuationSeparator" w:id="0">
    <w:p w14:paraId="4C3D1B62" w14:textId="77777777" w:rsidR="002B2512" w:rsidRDefault="002B2512"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B49A" w14:textId="024E9D55" w:rsidR="002B24B9" w:rsidRDefault="002305E3">
    <w:pPr>
      <w:pStyle w:val="Header"/>
    </w:pPr>
    <w:r>
      <w:rPr>
        <w:noProof/>
      </w:rPr>
      <w:drawing>
        <wp:anchor distT="0" distB="0" distL="114300" distR="114300" simplePos="0" relativeHeight="251659264" behindDoc="1" locked="0" layoutInCell="1" allowOverlap="1" wp14:anchorId="1CF67E9A" wp14:editId="7B5EC2A0">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745"/>
    <w:multiLevelType w:val="hybridMultilevel"/>
    <w:tmpl w:val="3C36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C7892"/>
    <w:multiLevelType w:val="hybridMultilevel"/>
    <w:tmpl w:val="71AA02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FB633C"/>
    <w:multiLevelType w:val="hybridMultilevel"/>
    <w:tmpl w:val="7896921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F20AD7"/>
    <w:multiLevelType w:val="hybridMultilevel"/>
    <w:tmpl w:val="9F249000"/>
    <w:lvl w:ilvl="0" w:tplc="A5D0CB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14177"/>
    <w:multiLevelType w:val="hybridMultilevel"/>
    <w:tmpl w:val="7B029CBA"/>
    <w:lvl w:ilvl="0" w:tplc="B6CA1060">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7" w15:restartNumberingAfterBreak="0">
    <w:nsid w:val="44AE0FC5"/>
    <w:multiLevelType w:val="hybridMultilevel"/>
    <w:tmpl w:val="4AE8000E"/>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2CB6C10"/>
    <w:multiLevelType w:val="hybridMultilevel"/>
    <w:tmpl w:val="703874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A87510"/>
    <w:multiLevelType w:val="hybridMultilevel"/>
    <w:tmpl w:val="D392F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2515817">
    <w:abstractNumId w:val="6"/>
  </w:num>
  <w:num w:numId="2" w16cid:durableId="1190217018">
    <w:abstractNumId w:val="1"/>
  </w:num>
  <w:num w:numId="3" w16cid:durableId="523249157">
    <w:abstractNumId w:val="5"/>
  </w:num>
  <w:num w:numId="4" w16cid:durableId="677081076">
    <w:abstractNumId w:val="3"/>
  </w:num>
  <w:num w:numId="5" w16cid:durableId="461120809">
    <w:abstractNumId w:val="7"/>
  </w:num>
  <w:num w:numId="6" w16cid:durableId="401757035">
    <w:abstractNumId w:val="0"/>
  </w:num>
  <w:num w:numId="7" w16cid:durableId="1330518089">
    <w:abstractNumId w:val="4"/>
  </w:num>
  <w:num w:numId="8" w16cid:durableId="2125222131">
    <w:abstractNumId w:val="8"/>
  </w:num>
  <w:num w:numId="9" w16cid:durableId="1257592034">
    <w:abstractNumId w:val="2"/>
  </w:num>
  <w:num w:numId="10" w16cid:durableId="1196846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B308E"/>
    <w:rsid w:val="000D5BD1"/>
    <w:rsid w:val="001C3734"/>
    <w:rsid w:val="001E739D"/>
    <w:rsid w:val="002305E3"/>
    <w:rsid w:val="002716F5"/>
    <w:rsid w:val="00287658"/>
    <w:rsid w:val="002B24B9"/>
    <w:rsid w:val="002B2512"/>
    <w:rsid w:val="00345FB0"/>
    <w:rsid w:val="003D2C6A"/>
    <w:rsid w:val="003E196D"/>
    <w:rsid w:val="00406333"/>
    <w:rsid w:val="0049260D"/>
    <w:rsid w:val="004F76E1"/>
    <w:rsid w:val="00590A90"/>
    <w:rsid w:val="00650889"/>
    <w:rsid w:val="00742B73"/>
    <w:rsid w:val="00745A9A"/>
    <w:rsid w:val="007B1171"/>
    <w:rsid w:val="007B674E"/>
    <w:rsid w:val="007C40A7"/>
    <w:rsid w:val="008317F3"/>
    <w:rsid w:val="00951FAC"/>
    <w:rsid w:val="00981275"/>
    <w:rsid w:val="00A84536"/>
    <w:rsid w:val="00B51E5B"/>
    <w:rsid w:val="00BD7DCA"/>
    <w:rsid w:val="00C35E20"/>
    <w:rsid w:val="00D571CD"/>
    <w:rsid w:val="00D76E59"/>
    <w:rsid w:val="00DB5EB2"/>
    <w:rsid w:val="00DC1778"/>
    <w:rsid w:val="00E43302"/>
    <w:rsid w:val="00EE3466"/>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EE3466"/>
    <w:pPr>
      <w:keepNext/>
      <w:spacing w:after="0" w:line="240" w:lineRule="auto"/>
      <w:outlineLvl w:val="1"/>
    </w:pPr>
    <w:rPr>
      <w:rFonts w:ascii="Arial" w:eastAsia="Times New Roman" w:hAnsi="Arial" w:cs="Arial"/>
      <w:b/>
      <w:bCs/>
      <w:szCs w:val="24"/>
    </w:rPr>
  </w:style>
  <w:style w:type="paragraph" w:styleId="Heading3">
    <w:name w:val="heading 3"/>
    <w:basedOn w:val="Normal"/>
    <w:next w:val="Normal"/>
    <w:link w:val="Heading3Char"/>
    <w:uiPriority w:val="9"/>
    <w:semiHidden/>
    <w:unhideWhenUsed/>
    <w:qFormat/>
    <w:rsid w:val="003E19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E19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 w:type="character" w:customStyle="1" w:styleId="Heading2Char">
    <w:name w:val="Heading 2 Char"/>
    <w:basedOn w:val="DefaultParagraphFont"/>
    <w:link w:val="Heading2"/>
    <w:rsid w:val="00EE3466"/>
    <w:rPr>
      <w:rFonts w:ascii="Arial" w:eastAsia="Times New Roman" w:hAnsi="Arial" w:cs="Arial"/>
      <w:b/>
      <w:bCs/>
      <w:szCs w:val="24"/>
    </w:rPr>
  </w:style>
  <w:style w:type="character" w:customStyle="1" w:styleId="Heading3Char">
    <w:name w:val="Heading 3 Char"/>
    <w:basedOn w:val="DefaultParagraphFont"/>
    <w:link w:val="Heading3"/>
    <w:uiPriority w:val="9"/>
    <w:semiHidden/>
    <w:rsid w:val="003E19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E196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81998">
      <w:bodyDiv w:val="1"/>
      <w:marLeft w:val="0"/>
      <w:marRight w:val="0"/>
      <w:marTop w:val="0"/>
      <w:marBottom w:val="0"/>
      <w:divBdr>
        <w:top w:val="none" w:sz="0" w:space="0" w:color="auto"/>
        <w:left w:val="none" w:sz="0" w:space="0" w:color="auto"/>
        <w:bottom w:val="none" w:sz="0" w:space="0" w:color="auto"/>
        <w:right w:val="none" w:sz="0" w:space="0" w:color="auto"/>
      </w:divBdr>
    </w:div>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18</cp:revision>
  <dcterms:created xsi:type="dcterms:W3CDTF">2018-12-11T13:46:00Z</dcterms:created>
  <dcterms:modified xsi:type="dcterms:W3CDTF">2026-02-10T11:47:00Z</dcterms:modified>
</cp:coreProperties>
</file>