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DFB5" w14:textId="04AD4EDF" w:rsidR="00697722" w:rsidRDefault="00697722" w:rsidP="00D81A35">
      <w:pPr>
        <w:rPr>
          <w:rFonts w:ascii="Arial" w:hAnsi="Arial" w:cs="Arial"/>
          <w:b/>
          <w:bCs/>
          <w:sz w:val="28"/>
          <w:szCs w:val="28"/>
          <w:lang w:eastAsia="en-GB"/>
        </w:rPr>
      </w:pPr>
      <w:r w:rsidRPr="00D81A35">
        <w:rPr>
          <w:rFonts w:ascii="Arial" w:hAnsi="Arial" w:cs="Arial"/>
          <w:b/>
          <w:bCs/>
          <w:sz w:val="28"/>
          <w:szCs w:val="28"/>
          <w:lang w:eastAsia="en-GB"/>
        </w:rPr>
        <w:t>Magdalene Preschool</w:t>
      </w:r>
      <w:r w:rsidR="00D81A35">
        <w:rPr>
          <w:rFonts w:ascii="Arial" w:hAnsi="Arial" w:cs="Arial"/>
          <w:b/>
          <w:bCs/>
          <w:sz w:val="28"/>
          <w:szCs w:val="28"/>
          <w:lang w:eastAsia="en-GB"/>
        </w:rPr>
        <w:t xml:space="preserve"> - </w:t>
      </w:r>
      <w:r w:rsidRPr="00D81A35">
        <w:rPr>
          <w:rFonts w:ascii="Arial" w:hAnsi="Arial" w:cs="Arial"/>
          <w:b/>
          <w:bCs/>
          <w:sz w:val="28"/>
          <w:szCs w:val="28"/>
          <w:lang w:eastAsia="en-GB"/>
        </w:rPr>
        <w:t>Anti-Bullying Policy</w:t>
      </w:r>
    </w:p>
    <w:p w14:paraId="782C1039" w14:textId="5226398D" w:rsidR="00730BB0" w:rsidRPr="00CD0E1E" w:rsidRDefault="00CD0E1E" w:rsidP="00CD0E1E">
      <w:pPr>
        <w:spacing w:before="100" w:beforeAutospacing="1" w:after="100" w:afterAutospacing="1" w:line="240" w:lineRule="auto"/>
        <w:outlineLvl w:val="3"/>
        <w:rPr>
          <w:rFonts w:ascii="Arial" w:eastAsia="Times New Roman" w:hAnsi="Arial" w:cs="Arial"/>
          <w:b/>
          <w:bCs/>
          <w:sz w:val="28"/>
          <w:szCs w:val="28"/>
          <w:lang w:eastAsia="en-GB"/>
        </w:rPr>
      </w:pPr>
      <w:r w:rsidRPr="00CD0E1E">
        <w:rPr>
          <w:rFonts w:ascii="Arial" w:eastAsia="Times New Roman" w:hAnsi="Arial" w:cs="Arial"/>
          <w:b/>
          <w:bCs/>
          <w:sz w:val="28"/>
          <w:szCs w:val="28"/>
          <w:lang w:eastAsia="en-GB"/>
        </w:rPr>
        <w:t>Policy Statement</w:t>
      </w:r>
    </w:p>
    <w:p w14:paraId="06A30271" w14:textId="77777777" w:rsidR="00697722" w:rsidRPr="00D81A35" w:rsidRDefault="00697722" w:rsidP="00D81A35">
      <w:pPr>
        <w:rPr>
          <w:rFonts w:ascii="Arial" w:hAnsi="Arial" w:cs="Arial"/>
          <w:lang w:eastAsia="en-GB"/>
        </w:rPr>
      </w:pPr>
      <w:r w:rsidRPr="00D81A35">
        <w:rPr>
          <w:rFonts w:ascii="Arial" w:hAnsi="Arial" w:cs="Arial"/>
          <w:lang w:eastAsia="en-GB"/>
        </w:rPr>
        <w:t>Magdalene Preschool is committed to providing an environment that is safe, welcoming and supportive for all children. We aim to promote positive relationships and respectful behaviour at all times.</w:t>
      </w:r>
    </w:p>
    <w:p w14:paraId="36A15ACE" w14:textId="77777777" w:rsidR="00697722" w:rsidRPr="00D81A35" w:rsidRDefault="00697722" w:rsidP="00D81A35">
      <w:pPr>
        <w:rPr>
          <w:rFonts w:ascii="Arial" w:hAnsi="Arial" w:cs="Arial"/>
          <w:lang w:eastAsia="en-GB"/>
        </w:rPr>
      </w:pPr>
      <w:r w:rsidRPr="00D81A35">
        <w:rPr>
          <w:rFonts w:ascii="Arial" w:hAnsi="Arial" w:cs="Arial"/>
          <w:lang w:eastAsia="en-GB"/>
        </w:rPr>
        <w:t>We recognise that bullying, as defined in older children and adults, is rare in the early years. However, we acknowledge that children may sometimes display unkind, hurtful or repeated behaviours as part of their social and emotional development. Such behaviour is taken seriously and addressed promptly and sensitively.</w:t>
      </w:r>
    </w:p>
    <w:p w14:paraId="67255BB0" w14:textId="77777777" w:rsidR="00697722" w:rsidRPr="00D81A35" w:rsidRDefault="00697722" w:rsidP="00D81A35">
      <w:pPr>
        <w:rPr>
          <w:rFonts w:ascii="Arial" w:hAnsi="Arial" w:cs="Arial"/>
          <w:lang w:eastAsia="en-GB"/>
        </w:rPr>
      </w:pPr>
      <w:r w:rsidRPr="00D81A35">
        <w:rPr>
          <w:rFonts w:ascii="Arial" w:hAnsi="Arial" w:cs="Arial"/>
          <w:lang w:eastAsia="en-GB"/>
        </w:rPr>
        <w:t>Everyone involved in Magdalene Preschool, including staff, children and parents/carers, will be made aware of our commitment to promoting positive behaviour and relationships. Unkind or harmful behaviour will not be tolerated and will always be addressed in an age-appropriate and supportive way. The child who experiences the behaviour is never responsible for it.</w:t>
      </w:r>
    </w:p>
    <w:p w14:paraId="1F3B5A63" w14:textId="77777777" w:rsidR="00697722" w:rsidRPr="00F57E02" w:rsidRDefault="00697722" w:rsidP="00D81A35">
      <w:pPr>
        <w:rPr>
          <w:rFonts w:ascii="Arial" w:hAnsi="Arial" w:cs="Arial"/>
          <w:b/>
          <w:bCs/>
          <w:sz w:val="24"/>
          <w:szCs w:val="24"/>
          <w:lang w:eastAsia="en-GB"/>
        </w:rPr>
      </w:pPr>
      <w:r w:rsidRPr="00F57E02">
        <w:rPr>
          <w:rFonts w:ascii="Arial" w:hAnsi="Arial" w:cs="Arial"/>
          <w:b/>
          <w:bCs/>
          <w:sz w:val="24"/>
          <w:szCs w:val="24"/>
          <w:lang w:eastAsia="en-GB"/>
        </w:rPr>
        <w:t>Definition</w:t>
      </w:r>
    </w:p>
    <w:p w14:paraId="43074D93" w14:textId="77777777" w:rsidR="00697722" w:rsidRPr="00D81A35" w:rsidRDefault="00697722" w:rsidP="00D81A35">
      <w:pPr>
        <w:rPr>
          <w:rFonts w:ascii="Arial" w:hAnsi="Arial" w:cs="Arial"/>
          <w:lang w:eastAsia="en-GB"/>
        </w:rPr>
      </w:pPr>
      <w:r w:rsidRPr="00D81A35">
        <w:rPr>
          <w:rFonts w:ascii="Arial" w:hAnsi="Arial" w:cs="Arial"/>
          <w:lang w:eastAsia="en-GB"/>
        </w:rPr>
        <w:t>In line with early years guidance, we understand bullying to be repeated behaviour intended to hurt another person, which may be emotional, physical, verbal or psychological. In the early years, such behaviour is viewed as a learning and development issue, requiring adult support, rather than intentional bullying.</w:t>
      </w:r>
    </w:p>
    <w:p w14:paraId="0A37D06E" w14:textId="77777777" w:rsidR="00697722" w:rsidRPr="00D81A35" w:rsidRDefault="00697722" w:rsidP="00D81A35">
      <w:pPr>
        <w:rPr>
          <w:rFonts w:ascii="Arial" w:hAnsi="Arial" w:cs="Arial"/>
          <w:lang w:eastAsia="en-GB"/>
        </w:rPr>
      </w:pPr>
      <w:r w:rsidRPr="00D81A35">
        <w:rPr>
          <w:rFonts w:ascii="Arial" w:hAnsi="Arial" w:cs="Arial"/>
          <w:lang w:eastAsia="en-GB"/>
        </w:rPr>
        <w:t>Examples of behaviour that may require intervention include:</w:t>
      </w:r>
    </w:p>
    <w:p w14:paraId="1A43BF24" w14:textId="77777777" w:rsidR="00697722" w:rsidRPr="00D81A35" w:rsidRDefault="00697722" w:rsidP="00D81A35">
      <w:pPr>
        <w:rPr>
          <w:rFonts w:ascii="Arial" w:hAnsi="Arial" w:cs="Arial"/>
          <w:lang w:eastAsia="en-GB"/>
        </w:rPr>
      </w:pPr>
      <w:r w:rsidRPr="00F57E02">
        <w:rPr>
          <w:rFonts w:ascii="Arial" w:hAnsi="Arial" w:cs="Arial"/>
          <w:b/>
          <w:bCs/>
          <w:lang w:eastAsia="en-GB"/>
        </w:rPr>
        <w:t>Emotional:</w:t>
      </w:r>
      <w:r w:rsidRPr="00D81A35">
        <w:rPr>
          <w:rFonts w:ascii="Arial" w:hAnsi="Arial" w:cs="Arial"/>
          <w:lang w:eastAsia="en-GB"/>
        </w:rPr>
        <w:br/>
        <w:t>Deliberately excluding another child, being persistently unkind, or upsetting another child by words or actions, such as repeatedly preventing a child from joining in play.</w:t>
      </w:r>
    </w:p>
    <w:p w14:paraId="34087DE1" w14:textId="77777777" w:rsidR="00697722" w:rsidRPr="00D81A35" w:rsidRDefault="00697722" w:rsidP="00D81A35">
      <w:pPr>
        <w:rPr>
          <w:rFonts w:ascii="Arial" w:hAnsi="Arial" w:cs="Arial"/>
          <w:lang w:eastAsia="en-GB"/>
        </w:rPr>
      </w:pPr>
      <w:r w:rsidRPr="00F57E02">
        <w:rPr>
          <w:rFonts w:ascii="Arial" w:hAnsi="Arial" w:cs="Arial"/>
          <w:b/>
          <w:bCs/>
          <w:lang w:eastAsia="en-GB"/>
        </w:rPr>
        <w:t>Physical:</w:t>
      </w:r>
      <w:r w:rsidRPr="00D81A35">
        <w:rPr>
          <w:rFonts w:ascii="Arial" w:hAnsi="Arial" w:cs="Arial"/>
          <w:lang w:eastAsia="en-GB"/>
        </w:rPr>
        <w:br/>
        <w:t>Pushing, hitting, biting, kicking, scratching, tripping, or taking or damaging another child’s belongings.</w:t>
      </w:r>
    </w:p>
    <w:p w14:paraId="44D1E440" w14:textId="77777777" w:rsidR="00697722" w:rsidRPr="00D81A35" w:rsidRDefault="00697722" w:rsidP="00D81A35">
      <w:pPr>
        <w:rPr>
          <w:rFonts w:ascii="Arial" w:hAnsi="Arial" w:cs="Arial"/>
          <w:lang w:eastAsia="en-GB"/>
        </w:rPr>
      </w:pPr>
      <w:r w:rsidRPr="00F57E02">
        <w:rPr>
          <w:rFonts w:ascii="Arial" w:hAnsi="Arial" w:cs="Arial"/>
          <w:b/>
          <w:bCs/>
          <w:lang w:eastAsia="en-GB"/>
        </w:rPr>
        <w:t>Verbal:</w:t>
      </w:r>
      <w:r w:rsidRPr="00D81A35">
        <w:rPr>
          <w:rFonts w:ascii="Arial" w:hAnsi="Arial" w:cs="Arial"/>
          <w:lang w:eastAsia="en-GB"/>
        </w:rPr>
        <w:br/>
        <w:t>Name-calling, teasing, making unkind comments, or using words to upset or threaten another child.</w:t>
      </w:r>
    </w:p>
    <w:p w14:paraId="432E37FA" w14:textId="77777777" w:rsidR="00697722" w:rsidRPr="00D81A35" w:rsidRDefault="00697722" w:rsidP="00D81A35">
      <w:pPr>
        <w:rPr>
          <w:rFonts w:ascii="Arial" w:hAnsi="Arial" w:cs="Arial"/>
          <w:lang w:eastAsia="en-GB"/>
        </w:rPr>
      </w:pPr>
      <w:r w:rsidRPr="00F57E02">
        <w:rPr>
          <w:rFonts w:ascii="Arial" w:hAnsi="Arial" w:cs="Arial"/>
          <w:b/>
          <w:bCs/>
          <w:lang w:eastAsia="en-GB"/>
        </w:rPr>
        <w:t>Psychological:</w:t>
      </w:r>
      <w:r w:rsidRPr="00D81A35">
        <w:rPr>
          <w:rFonts w:ascii="Arial" w:hAnsi="Arial" w:cs="Arial"/>
          <w:lang w:eastAsia="en-GB"/>
        </w:rPr>
        <w:br/>
        <w:t>Behaviour that causes distress, fear or anxiety to another child.</w:t>
      </w:r>
    </w:p>
    <w:p w14:paraId="5B316411" w14:textId="77777777" w:rsidR="00697722" w:rsidRPr="00F57E02" w:rsidRDefault="00697722" w:rsidP="00D81A35">
      <w:pPr>
        <w:rPr>
          <w:rFonts w:ascii="Arial" w:hAnsi="Arial" w:cs="Arial"/>
          <w:b/>
          <w:bCs/>
          <w:sz w:val="24"/>
          <w:szCs w:val="24"/>
          <w:lang w:eastAsia="en-GB"/>
        </w:rPr>
      </w:pPr>
      <w:r w:rsidRPr="00F57E02">
        <w:rPr>
          <w:rFonts w:ascii="Arial" w:hAnsi="Arial" w:cs="Arial"/>
          <w:b/>
          <w:bCs/>
          <w:sz w:val="24"/>
          <w:szCs w:val="24"/>
          <w:lang w:eastAsia="en-GB"/>
        </w:rPr>
        <w:t>Preventing Unkind or Bullying Behaviour</w:t>
      </w:r>
    </w:p>
    <w:p w14:paraId="10D8B992" w14:textId="77777777" w:rsidR="00697722" w:rsidRPr="00D81A35" w:rsidRDefault="00697722" w:rsidP="00D81A35">
      <w:pPr>
        <w:rPr>
          <w:rFonts w:ascii="Arial" w:hAnsi="Arial" w:cs="Arial"/>
          <w:lang w:eastAsia="en-GB"/>
        </w:rPr>
      </w:pPr>
      <w:r w:rsidRPr="00D81A35">
        <w:rPr>
          <w:rFonts w:ascii="Arial" w:hAnsi="Arial" w:cs="Arial"/>
          <w:lang w:eastAsia="en-GB"/>
        </w:rPr>
        <w:t>We make every effort to create a caring, inclusive and respectful environment where children feel safe and valued. Staff support children to develop empathy, emotional understanding and positive social skills through everyday interactions, play, and modelling respectful behaviour.</w:t>
      </w:r>
    </w:p>
    <w:p w14:paraId="6553BDE6" w14:textId="77777777" w:rsidR="00697722" w:rsidRPr="00D81A35" w:rsidRDefault="00697722" w:rsidP="00D81A35">
      <w:pPr>
        <w:rPr>
          <w:rFonts w:ascii="Arial" w:hAnsi="Arial" w:cs="Arial"/>
          <w:lang w:eastAsia="en-GB"/>
        </w:rPr>
      </w:pPr>
      <w:r w:rsidRPr="00D81A35">
        <w:rPr>
          <w:rFonts w:ascii="Arial" w:hAnsi="Arial" w:cs="Arial"/>
          <w:lang w:eastAsia="en-GB"/>
        </w:rPr>
        <w:t>Staff do not label young children as “bullies”. Instead, behaviour is viewed as a form of communication and an opportunity for learning. Children are supported through co-regulation, clear boundaries, and consistent responses.</w:t>
      </w:r>
    </w:p>
    <w:p w14:paraId="693E1C76" w14:textId="466A7A2D" w:rsidR="00697722" w:rsidRPr="00F57E02" w:rsidRDefault="00697722" w:rsidP="00D81A35">
      <w:pPr>
        <w:rPr>
          <w:rFonts w:ascii="Arial" w:hAnsi="Arial" w:cs="Arial"/>
          <w:b/>
          <w:bCs/>
          <w:sz w:val="24"/>
          <w:szCs w:val="24"/>
          <w:lang w:eastAsia="en-GB"/>
        </w:rPr>
      </w:pPr>
      <w:r w:rsidRPr="00F57E02">
        <w:rPr>
          <w:rFonts w:ascii="Arial" w:hAnsi="Arial" w:cs="Arial"/>
          <w:b/>
          <w:bCs/>
          <w:sz w:val="24"/>
          <w:szCs w:val="24"/>
          <w:lang w:eastAsia="en-GB"/>
        </w:rPr>
        <w:lastRenderedPageBreak/>
        <w:t>Responding to Unkind or Repeated Behaviour</w:t>
      </w:r>
    </w:p>
    <w:p w14:paraId="0ED6BBC1" w14:textId="77777777" w:rsidR="00697722" w:rsidRPr="00D81A35" w:rsidRDefault="00697722" w:rsidP="00D81A35">
      <w:pPr>
        <w:rPr>
          <w:rFonts w:ascii="Arial" w:hAnsi="Arial" w:cs="Arial"/>
          <w:lang w:eastAsia="en-GB"/>
        </w:rPr>
      </w:pPr>
      <w:r w:rsidRPr="00D81A35">
        <w:rPr>
          <w:rFonts w:ascii="Arial" w:hAnsi="Arial" w:cs="Arial"/>
          <w:lang w:eastAsia="en-GB"/>
        </w:rPr>
        <w:t>Despite preventative measures, incidents may occur. When they do, the following principles guide our response:</w:t>
      </w:r>
    </w:p>
    <w:p w14:paraId="5EED8944" w14:textId="77777777" w:rsidR="00697722" w:rsidRPr="00D81A35" w:rsidRDefault="00697722" w:rsidP="00D81A35">
      <w:pPr>
        <w:rPr>
          <w:rFonts w:ascii="Arial" w:hAnsi="Arial" w:cs="Arial"/>
          <w:lang w:eastAsia="en-GB"/>
        </w:rPr>
      </w:pPr>
      <w:r w:rsidRPr="00D81A35">
        <w:rPr>
          <w:rFonts w:ascii="Arial" w:hAnsi="Arial" w:cs="Arial"/>
          <w:lang w:eastAsia="en-GB"/>
        </w:rPr>
        <w:t>• All incidents of unkind or repeated behaviour are addressed promptly, calmly and sensitively.</w:t>
      </w:r>
    </w:p>
    <w:p w14:paraId="59B7F1B5" w14:textId="77777777" w:rsidR="00697722" w:rsidRPr="00D81A35" w:rsidRDefault="00697722" w:rsidP="00D81A35">
      <w:pPr>
        <w:rPr>
          <w:rFonts w:ascii="Arial" w:hAnsi="Arial" w:cs="Arial"/>
          <w:lang w:eastAsia="en-GB"/>
        </w:rPr>
      </w:pPr>
      <w:r w:rsidRPr="00D81A35">
        <w:rPr>
          <w:rFonts w:ascii="Arial" w:hAnsi="Arial" w:cs="Arial"/>
          <w:lang w:eastAsia="en-GB"/>
        </w:rPr>
        <w:t>• Children are encouraged to share concerns with a trusted adult and are reassured that they will be listened to and supported.</w:t>
      </w:r>
    </w:p>
    <w:p w14:paraId="00C09E33" w14:textId="77777777" w:rsidR="00697722" w:rsidRPr="00D81A35" w:rsidRDefault="00697722" w:rsidP="00D81A35">
      <w:pPr>
        <w:rPr>
          <w:rFonts w:ascii="Arial" w:hAnsi="Arial" w:cs="Arial"/>
          <w:lang w:eastAsia="en-GB"/>
        </w:rPr>
      </w:pPr>
      <w:r w:rsidRPr="00D81A35">
        <w:rPr>
          <w:rFonts w:ascii="Arial" w:hAnsi="Arial" w:cs="Arial"/>
          <w:lang w:eastAsia="en-GB"/>
        </w:rPr>
        <w:t>• Staff must inform the manager if they witness or are made aware of repeated or concerning behaviour involving children or adults.</w:t>
      </w:r>
    </w:p>
    <w:p w14:paraId="7881BE26" w14:textId="77777777" w:rsidR="00697722" w:rsidRPr="00D81A35" w:rsidRDefault="00697722" w:rsidP="00D81A35">
      <w:pPr>
        <w:rPr>
          <w:rFonts w:ascii="Arial" w:hAnsi="Arial" w:cs="Arial"/>
          <w:lang w:eastAsia="en-GB"/>
        </w:rPr>
      </w:pPr>
      <w:r w:rsidRPr="00D81A35">
        <w:rPr>
          <w:rFonts w:ascii="Arial" w:hAnsi="Arial" w:cs="Arial"/>
          <w:lang w:eastAsia="en-GB"/>
        </w:rPr>
        <w:t>• Children who have experienced unkind behaviour are supported, reassured and monitored to ensure their emotional wellbeing.</w:t>
      </w:r>
    </w:p>
    <w:p w14:paraId="2468BDC8" w14:textId="77777777" w:rsidR="00697722" w:rsidRPr="00D81A35" w:rsidRDefault="00697722" w:rsidP="00D81A35">
      <w:pPr>
        <w:rPr>
          <w:rFonts w:ascii="Arial" w:hAnsi="Arial" w:cs="Arial"/>
          <w:lang w:eastAsia="en-GB"/>
        </w:rPr>
      </w:pPr>
      <w:r w:rsidRPr="00D81A35">
        <w:rPr>
          <w:rFonts w:ascii="Arial" w:hAnsi="Arial" w:cs="Arial"/>
          <w:lang w:eastAsia="en-GB"/>
        </w:rPr>
        <w:t xml:space="preserve">• Behaviour is managed in line with the Encouraging </w:t>
      </w:r>
      <w:r w:rsidRPr="008D14D9">
        <w:rPr>
          <w:rFonts w:ascii="Arial" w:hAnsi="Arial" w:cs="Arial"/>
          <w:b/>
          <w:bCs/>
          <w:lang w:eastAsia="en-GB"/>
        </w:rPr>
        <w:t>Good Behaviour Policy</w:t>
      </w:r>
      <w:r w:rsidRPr="00D81A35">
        <w:rPr>
          <w:rFonts w:ascii="Arial" w:hAnsi="Arial" w:cs="Arial"/>
          <w:lang w:eastAsia="en-GB"/>
        </w:rPr>
        <w:t>, focusing on helping the child understand the impact of their actions and supporting them to develop more appropriate ways of interacting.</w:t>
      </w:r>
    </w:p>
    <w:p w14:paraId="614557FA" w14:textId="77777777" w:rsidR="00697722" w:rsidRPr="00D81A35" w:rsidRDefault="00697722" w:rsidP="00D81A35">
      <w:pPr>
        <w:rPr>
          <w:rFonts w:ascii="Arial" w:hAnsi="Arial" w:cs="Arial"/>
          <w:lang w:eastAsia="en-GB"/>
        </w:rPr>
      </w:pPr>
      <w:r w:rsidRPr="00D81A35">
        <w:rPr>
          <w:rFonts w:ascii="Arial" w:hAnsi="Arial" w:cs="Arial"/>
          <w:lang w:eastAsia="en-GB"/>
        </w:rPr>
        <w:t>• Where appropriate, staff will support children to resolve difficulties through discussion, modelling and restorative approaches suitable to their developmental stage.</w:t>
      </w:r>
    </w:p>
    <w:p w14:paraId="3C4D061C" w14:textId="77777777" w:rsidR="00697722" w:rsidRPr="00D81A35" w:rsidRDefault="00697722" w:rsidP="00D81A35">
      <w:pPr>
        <w:rPr>
          <w:rFonts w:ascii="Arial" w:hAnsi="Arial" w:cs="Arial"/>
          <w:lang w:eastAsia="en-GB"/>
        </w:rPr>
      </w:pPr>
      <w:r w:rsidRPr="00D81A35">
        <w:rPr>
          <w:rFonts w:ascii="Arial" w:hAnsi="Arial" w:cs="Arial"/>
          <w:lang w:eastAsia="en-GB"/>
        </w:rPr>
        <w:t>• If unkind or repeated behaviour continues, staff will work closely with parents/carers and, where appropriate, consider additional support, including SEND guidance or external advice.</w:t>
      </w:r>
    </w:p>
    <w:p w14:paraId="71F03669" w14:textId="77777777" w:rsidR="00697722" w:rsidRPr="00D81A35" w:rsidRDefault="00697722" w:rsidP="00D81A35">
      <w:pPr>
        <w:rPr>
          <w:rFonts w:ascii="Arial" w:hAnsi="Arial" w:cs="Arial"/>
          <w:lang w:eastAsia="en-GB"/>
        </w:rPr>
      </w:pPr>
      <w:r w:rsidRPr="00D81A35">
        <w:rPr>
          <w:rFonts w:ascii="Arial" w:hAnsi="Arial" w:cs="Arial"/>
          <w:lang w:eastAsia="en-GB"/>
        </w:rPr>
        <w:t>• Parents/carers of all children involved will be informed at the earliest appropriate opportunity. Discussions will be handled sensitively and respectfully.</w:t>
      </w:r>
    </w:p>
    <w:p w14:paraId="27645CF9" w14:textId="77777777" w:rsidR="00697722" w:rsidRPr="00D81A35" w:rsidRDefault="00697722" w:rsidP="00D81A35">
      <w:pPr>
        <w:rPr>
          <w:rFonts w:ascii="Arial" w:hAnsi="Arial" w:cs="Arial"/>
          <w:lang w:eastAsia="en-GB"/>
        </w:rPr>
      </w:pPr>
      <w:r w:rsidRPr="00D81A35">
        <w:rPr>
          <w:rFonts w:ascii="Arial" w:hAnsi="Arial" w:cs="Arial"/>
          <w:lang w:eastAsia="en-GB"/>
        </w:rPr>
        <w:t>• All incidents will be recorded in the Incident Record Book and reviewed by the manager to identify patterns and inform practice.</w:t>
      </w:r>
    </w:p>
    <w:p w14:paraId="504F75A0" w14:textId="77777777" w:rsidR="00697722" w:rsidRPr="00D81A35" w:rsidRDefault="00697722" w:rsidP="00D81A35">
      <w:pPr>
        <w:rPr>
          <w:rFonts w:ascii="Arial" w:hAnsi="Arial" w:cs="Arial"/>
          <w:lang w:eastAsia="en-GB"/>
        </w:rPr>
      </w:pPr>
      <w:r w:rsidRPr="00D81A35">
        <w:rPr>
          <w:rFonts w:ascii="Arial" w:hAnsi="Arial" w:cs="Arial"/>
          <w:lang w:eastAsia="en-GB"/>
        </w:rPr>
        <w:t>• Persistent or concerning behaviour may be considered within safeguarding procedures and managed in line with the setting’s Safeguarding and Child Protection Policy.</w:t>
      </w:r>
    </w:p>
    <w:p w14:paraId="66AA8E87" w14:textId="2556B5A6" w:rsidR="00742836" w:rsidRPr="00D81A35" w:rsidRDefault="005F6237" w:rsidP="00D81A35">
      <w:pPr>
        <w:rPr>
          <w:rFonts w:ascii="Arial" w:hAnsi="Arial" w:cs="Arial"/>
        </w:rPr>
      </w:pPr>
      <w:r>
        <w:rPr>
          <w:rFonts w:ascii="Arial" w:hAnsi="Arial" w:cs="Arial"/>
        </w:rPr>
        <w:t>---------------------------------------------------------------------------------------------------------------------------</w:t>
      </w:r>
    </w:p>
    <w:p w14:paraId="36C73E2C" w14:textId="77777777" w:rsidR="009521D0" w:rsidRPr="00816952" w:rsidRDefault="009521D0" w:rsidP="005F6237">
      <w:pPr>
        <w:rPr>
          <w:rFonts w:ascii="Arial" w:hAnsi="Arial" w:cs="Arial"/>
          <w:b/>
          <w:bCs/>
          <w:sz w:val="24"/>
          <w:szCs w:val="24"/>
          <w:lang w:eastAsia="en-GB"/>
        </w:rPr>
      </w:pPr>
      <w:r w:rsidRPr="00816952">
        <w:rPr>
          <w:rFonts w:ascii="Arial" w:hAnsi="Arial" w:cs="Arial"/>
          <w:b/>
          <w:bCs/>
          <w:sz w:val="24"/>
          <w:szCs w:val="24"/>
          <w:lang w:eastAsia="en-GB"/>
        </w:rPr>
        <w:t>Key expectations now include:</w:t>
      </w:r>
    </w:p>
    <w:p w14:paraId="14A8DEF3" w14:textId="5BB2B517" w:rsidR="009521D0" w:rsidRPr="00816952" w:rsidRDefault="009521D0" w:rsidP="005F6237">
      <w:pPr>
        <w:rPr>
          <w:rFonts w:ascii="Arial" w:hAnsi="Arial" w:cs="Arial"/>
          <w:b/>
          <w:bCs/>
          <w:lang w:eastAsia="en-GB"/>
        </w:rPr>
      </w:pPr>
      <w:r w:rsidRPr="00816952">
        <w:rPr>
          <w:rFonts w:ascii="Arial" w:hAnsi="Arial" w:cs="Arial"/>
          <w:b/>
          <w:bCs/>
          <w:lang w:eastAsia="en-GB"/>
        </w:rPr>
        <w:t>Behaviour is addressed through relationships</w:t>
      </w:r>
    </w:p>
    <w:p w14:paraId="2D7DD643" w14:textId="77777777" w:rsidR="009521D0" w:rsidRPr="005F6237" w:rsidRDefault="009521D0" w:rsidP="005F6237">
      <w:pPr>
        <w:rPr>
          <w:rFonts w:ascii="Arial" w:hAnsi="Arial" w:cs="Arial"/>
          <w:lang w:eastAsia="en-GB"/>
        </w:rPr>
      </w:pPr>
      <w:r w:rsidRPr="005F6237">
        <w:rPr>
          <w:rFonts w:ascii="Arial" w:hAnsi="Arial" w:cs="Arial"/>
          <w:lang w:eastAsia="en-GB"/>
        </w:rPr>
        <w:t>Support for self-regulation and co-regulation</w:t>
      </w:r>
    </w:p>
    <w:p w14:paraId="4F9194D7" w14:textId="77777777" w:rsidR="009521D0" w:rsidRPr="005F6237" w:rsidRDefault="009521D0" w:rsidP="005F6237">
      <w:pPr>
        <w:rPr>
          <w:rFonts w:ascii="Arial" w:hAnsi="Arial" w:cs="Arial"/>
          <w:lang w:eastAsia="en-GB"/>
        </w:rPr>
      </w:pPr>
      <w:r w:rsidRPr="005F6237">
        <w:rPr>
          <w:rFonts w:ascii="Arial" w:hAnsi="Arial" w:cs="Arial"/>
          <w:lang w:eastAsia="en-GB"/>
        </w:rPr>
        <w:t>Adults modelling respectful behaviour</w:t>
      </w:r>
    </w:p>
    <w:p w14:paraId="1F07E768" w14:textId="77777777" w:rsidR="009521D0" w:rsidRPr="005F6237" w:rsidRDefault="009521D0" w:rsidP="005F6237">
      <w:pPr>
        <w:rPr>
          <w:rFonts w:ascii="Arial" w:hAnsi="Arial" w:cs="Arial"/>
          <w:lang w:eastAsia="en-GB"/>
        </w:rPr>
      </w:pPr>
      <w:r w:rsidRPr="005F6237">
        <w:rPr>
          <w:rFonts w:ascii="Arial" w:hAnsi="Arial" w:cs="Arial"/>
          <w:lang w:eastAsia="en-GB"/>
        </w:rPr>
        <w:t>Teaching children how to manage feelings and conflicts</w:t>
      </w:r>
    </w:p>
    <w:p w14:paraId="0D453875" w14:textId="6BF58244" w:rsidR="009521D0" w:rsidRPr="00816952" w:rsidRDefault="009521D0" w:rsidP="005F6237">
      <w:pPr>
        <w:rPr>
          <w:rFonts w:ascii="Arial" w:hAnsi="Arial" w:cs="Arial"/>
          <w:b/>
          <w:bCs/>
          <w:lang w:eastAsia="en-GB"/>
        </w:rPr>
      </w:pPr>
      <w:r w:rsidRPr="00816952">
        <w:rPr>
          <w:rFonts w:ascii="Arial" w:hAnsi="Arial" w:cs="Arial"/>
          <w:b/>
          <w:bCs/>
          <w:lang w:eastAsia="en-GB"/>
        </w:rPr>
        <w:t>Language matters</w:t>
      </w:r>
    </w:p>
    <w:p w14:paraId="33939268" w14:textId="77777777" w:rsidR="009521D0" w:rsidRPr="005F6237" w:rsidRDefault="009521D0" w:rsidP="005F6237">
      <w:pPr>
        <w:rPr>
          <w:rFonts w:ascii="Arial" w:hAnsi="Arial" w:cs="Arial"/>
          <w:lang w:eastAsia="en-GB"/>
        </w:rPr>
      </w:pPr>
      <w:r w:rsidRPr="005F6237">
        <w:rPr>
          <w:rFonts w:ascii="Arial" w:hAnsi="Arial" w:cs="Arial"/>
          <w:lang w:eastAsia="en-GB"/>
        </w:rPr>
        <w:t>Inspectors expect staff not to label young children as “bullies”</w:t>
      </w:r>
    </w:p>
    <w:p w14:paraId="3F647892" w14:textId="77777777" w:rsidR="009521D0" w:rsidRPr="005F6237" w:rsidRDefault="009521D0" w:rsidP="005F6237">
      <w:pPr>
        <w:rPr>
          <w:rFonts w:ascii="Arial" w:hAnsi="Arial" w:cs="Arial"/>
          <w:lang w:eastAsia="en-GB"/>
        </w:rPr>
      </w:pPr>
      <w:r w:rsidRPr="005F6237">
        <w:rPr>
          <w:rFonts w:ascii="Arial" w:hAnsi="Arial" w:cs="Arial"/>
          <w:lang w:eastAsia="en-GB"/>
        </w:rPr>
        <w:t>Behaviour is described as:</w:t>
      </w:r>
    </w:p>
    <w:p w14:paraId="0C725C3F" w14:textId="77777777" w:rsidR="009521D0" w:rsidRPr="005F6237" w:rsidRDefault="009521D0" w:rsidP="005F6237">
      <w:pPr>
        <w:rPr>
          <w:rFonts w:ascii="Arial" w:hAnsi="Arial" w:cs="Arial"/>
          <w:lang w:eastAsia="en-GB"/>
        </w:rPr>
      </w:pPr>
      <w:r w:rsidRPr="005F6237">
        <w:rPr>
          <w:rFonts w:ascii="Arial" w:hAnsi="Arial" w:cs="Arial"/>
          <w:i/>
          <w:iCs/>
          <w:lang w:eastAsia="en-GB"/>
        </w:rPr>
        <w:t>developmentally appropriate</w:t>
      </w:r>
    </w:p>
    <w:p w14:paraId="1A49A33F" w14:textId="77777777" w:rsidR="009521D0" w:rsidRPr="005F6237" w:rsidRDefault="009521D0" w:rsidP="005F6237">
      <w:pPr>
        <w:rPr>
          <w:rFonts w:ascii="Arial" w:hAnsi="Arial" w:cs="Arial"/>
          <w:lang w:eastAsia="en-GB"/>
        </w:rPr>
      </w:pPr>
      <w:r w:rsidRPr="005F6237">
        <w:rPr>
          <w:rFonts w:ascii="Arial" w:hAnsi="Arial" w:cs="Arial"/>
          <w:i/>
          <w:iCs/>
          <w:lang w:eastAsia="en-GB"/>
        </w:rPr>
        <w:t>a form of communication</w:t>
      </w:r>
    </w:p>
    <w:p w14:paraId="160870DF" w14:textId="77777777" w:rsidR="009521D0" w:rsidRPr="005F6237" w:rsidRDefault="009521D0" w:rsidP="005F6237">
      <w:pPr>
        <w:rPr>
          <w:rFonts w:ascii="Arial" w:hAnsi="Arial" w:cs="Arial"/>
          <w:lang w:eastAsia="en-GB"/>
        </w:rPr>
      </w:pPr>
      <w:r w:rsidRPr="005F6237">
        <w:rPr>
          <w:rFonts w:ascii="Arial" w:hAnsi="Arial" w:cs="Arial"/>
          <w:i/>
          <w:iCs/>
          <w:lang w:eastAsia="en-GB"/>
        </w:rPr>
        <w:lastRenderedPageBreak/>
        <w:t>requiring adult support</w:t>
      </w:r>
    </w:p>
    <w:p w14:paraId="5CDECB57" w14:textId="636E1B00" w:rsidR="009521D0" w:rsidRPr="005F6237" w:rsidRDefault="009521D0" w:rsidP="005F6237">
      <w:pPr>
        <w:rPr>
          <w:rFonts w:ascii="Arial" w:hAnsi="Arial" w:cs="Arial"/>
          <w:lang w:eastAsia="en-GB"/>
        </w:rPr>
      </w:pPr>
      <w:r w:rsidRPr="00816952">
        <w:rPr>
          <w:rFonts w:ascii="Arial" w:hAnsi="Arial" w:cs="Arial"/>
          <w:b/>
          <w:bCs/>
          <w:lang w:eastAsia="en-GB"/>
        </w:rPr>
        <w:t>Consistent adult response</w:t>
      </w:r>
    </w:p>
    <w:p w14:paraId="6A2BA883" w14:textId="77777777" w:rsidR="009521D0" w:rsidRPr="005F6237" w:rsidRDefault="009521D0" w:rsidP="005F6237">
      <w:pPr>
        <w:rPr>
          <w:rFonts w:ascii="Arial" w:hAnsi="Arial" w:cs="Arial"/>
          <w:lang w:eastAsia="en-GB"/>
        </w:rPr>
      </w:pPr>
      <w:r w:rsidRPr="005F6237">
        <w:rPr>
          <w:rFonts w:ascii="Arial" w:hAnsi="Arial" w:cs="Arial"/>
          <w:lang w:eastAsia="en-GB"/>
        </w:rPr>
        <w:t>Clear, calm intervention</w:t>
      </w:r>
    </w:p>
    <w:p w14:paraId="27EC969D" w14:textId="77777777" w:rsidR="009521D0" w:rsidRPr="005F6237" w:rsidRDefault="009521D0" w:rsidP="005F6237">
      <w:pPr>
        <w:rPr>
          <w:rFonts w:ascii="Arial" w:hAnsi="Arial" w:cs="Arial"/>
          <w:lang w:eastAsia="en-GB"/>
        </w:rPr>
      </w:pPr>
      <w:r w:rsidRPr="005F6237">
        <w:rPr>
          <w:rFonts w:ascii="Arial" w:hAnsi="Arial" w:cs="Arial"/>
          <w:lang w:eastAsia="en-GB"/>
        </w:rPr>
        <w:t>Support for both the child displaying behaviour and the child affected</w:t>
      </w:r>
    </w:p>
    <w:p w14:paraId="3A5AC387" w14:textId="77777777" w:rsidR="009521D0" w:rsidRPr="005F6237" w:rsidRDefault="009521D0" w:rsidP="005F6237">
      <w:pPr>
        <w:rPr>
          <w:rFonts w:ascii="Arial" w:hAnsi="Arial" w:cs="Arial"/>
          <w:lang w:eastAsia="en-GB"/>
        </w:rPr>
      </w:pPr>
      <w:r w:rsidRPr="005F6237">
        <w:rPr>
          <w:rFonts w:ascii="Arial" w:hAnsi="Arial" w:cs="Arial"/>
          <w:lang w:eastAsia="en-GB"/>
        </w:rPr>
        <w:t>Recording patterns of behaviour where needed</w:t>
      </w:r>
    </w:p>
    <w:p w14:paraId="77F50464" w14:textId="77777777" w:rsidR="009521D0" w:rsidRPr="005F6237" w:rsidRDefault="009521D0" w:rsidP="005F6237">
      <w:pPr>
        <w:rPr>
          <w:rFonts w:ascii="Arial" w:hAnsi="Arial" w:cs="Arial"/>
        </w:rPr>
      </w:pPr>
    </w:p>
    <w:sectPr w:rsidR="009521D0" w:rsidRPr="005F623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2D40" w14:textId="77777777" w:rsidR="008D6364" w:rsidRDefault="008D6364" w:rsidP="002716F5">
      <w:pPr>
        <w:spacing w:after="0" w:line="240" w:lineRule="auto"/>
      </w:pPr>
      <w:r>
        <w:separator/>
      </w:r>
    </w:p>
  </w:endnote>
  <w:endnote w:type="continuationSeparator" w:id="0">
    <w:p w14:paraId="73321948" w14:textId="77777777" w:rsidR="008D6364" w:rsidRDefault="008D6364"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0C6C" w14:textId="77777777" w:rsidR="00560669" w:rsidRPr="00560669" w:rsidRDefault="00560669" w:rsidP="00560669">
    <w:pPr>
      <w:spacing w:before="100" w:beforeAutospacing="1" w:after="100" w:afterAutospacing="1" w:line="240" w:lineRule="auto"/>
      <w:rPr>
        <w:rFonts w:ascii="Arial" w:eastAsia="Times New Roman" w:hAnsi="Arial" w:cs="Arial"/>
        <w:lang w:eastAsia="en-GB"/>
      </w:rPr>
    </w:pPr>
    <w:r w:rsidRPr="00560669">
      <w:rPr>
        <w:rFonts w:ascii="Arial" w:eastAsia="Times New Roman" w:hAnsi="Arial" w:cs="Arial"/>
        <w:lang w:eastAsia="en-GB"/>
      </w:rPr>
      <w:t>© Magdalene Preschool, 2025/26</w:t>
    </w:r>
    <w:r w:rsidRPr="00560669">
      <w:rPr>
        <w:rFonts w:ascii="Arial" w:eastAsia="Times New Roman" w:hAnsi="Arial" w:cs="Arial"/>
        <w:lang w:eastAsia="en-GB"/>
      </w:rPr>
      <w:br/>
      <w:t xml:space="preserve">Prepared by: I. Farrugia </w:t>
    </w:r>
    <w:r w:rsidRPr="00560669">
      <w:rPr>
        <w:rFonts w:ascii="Arial" w:eastAsia="Times New Roman" w:hAnsi="Arial" w:cs="Arial"/>
        <w:lang w:eastAsia="en-GB"/>
      </w:rPr>
      <w:br/>
    </w:r>
    <w:r w:rsidRPr="00560669">
      <w:rPr>
        <w:rFonts w:ascii="Arial" w:eastAsia="Times New Roman" w:hAnsi="Arial" w:cs="Arial"/>
        <w:b/>
        <w:bCs/>
        <w:lang w:eastAsia="en-GB"/>
      </w:rPr>
      <w:t>Policy to be reviewed annually</w:t>
    </w:r>
    <w:r w:rsidRPr="00560669">
      <w:rPr>
        <w:rFonts w:ascii="Arial" w:eastAsia="Times New Roman" w:hAnsi="Arial" w:cs="Arial"/>
        <w:lang w:eastAsia="en-GB"/>
      </w:rPr>
      <w:t xml:space="preserve"> or in line with changes to government guidance.</w:t>
    </w:r>
  </w:p>
  <w:p w14:paraId="7BEC6AD3" w14:textId="77777777" w:rsidR="002716F5" w:rsidRDefault="0027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C205" w14:textId="77777777" w:rsidR="008D6364" w:rsidRDefault="008D6364" w:rsidP="002716F5">
      <w:pPr>
        <w:spacing w:after="0" w:line="240" w:lineRule="auto"/>
      </w:pPr>
      <w:r>
        <w:separator/>
      </w:r>
    </w:p>
  </w:footnote>
  <w:footnote w:type="continuationSeparator" w:id="0">
    <w:p w14:paraId="5219304F" w14:textId="77777777" w:rsidR="008D6364" w:rsidRDefault="008D6364"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CA41" w14:textId="014D2C30" w:rsidR="00A6579A" w:rsidRDefault="00081F16">
    <w:pPr>
      <w:pStyle w:val="Header"/>
    </w:pPr>
    <w:r>
      <w:rPr>
        <w:noProof/>
      </w:rPr>
      <w:drawing>
        <wp:anchor distT="0" distB="0" distL="114300" distR="114300" simplePos="0" relativeHeight="251658240" behindDoc="1" locked="0" layoutInCell="1" allowOverlap="1" wp14:anchorId="1EB30340" wp14:editId="0A9B85F5">
          <wp:simplePos x="0" y="0"/>
          <wp:positionH relativeFrom="rightMargin">
            <wp:align>left</wp:align>
          </wp:positionH>
          <wp:positionV relativeFrom="paragraph">
            <wp:posOffset>-257810</wp:posOffset>
          </wp:positionV>
          <wp:extent cx="572770" cy="579120"/>
          <wp:effectExtent l="0" t="0" r="0" b="0"/>
          <wp:wrapTight wrapText="bothSides">
            <wp:wrapPolygon edited="0">
              <wp:start x="0" y="0"/>
              <wp:lineTo x="0" y="20605"/>
              <wp:lineTo x="20834" y="20605"/>
              <wp:lineTo x="20834" y="0"/>
              <wp:lineTo x="0" y="0"/>
            </wp:wrapPolygon>
          </wp:wrapTight>
          <wp:docPr id="772280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4AC"/>
    <w:multiLevelType w:val="multilevel"/>
    <w:tmpl w:val="B516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9460C"/>
    <w:multiLevelType w:val="hybridMultilevel"/>
    <w:tmpl w:val="0724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76BC1"/>
    <w:multiLevelType w:val="multilevel"/>
    <w:tmpl w:val="37B2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E31986"/>
    <w:multiLevelType w:val="multilevel"/>
    <w:tmpl w:val="9CE8F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126073">
    <w:abstractNumId w:val="1"/>
  </w:num>
  <w:num w:numId="2" w16cid:durableId="1940479951">
    <w:abstractNumId w:val="0"/>
  </w:num>
  <w:num w:numId="3" w16cid:durableId="1425154132">
    <w:abstractNumId w:val="3"/>
  </w:num>
  <w:num w:numId="4" w16cid:durableId="1457523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F5"/>
    <w:rsid w:val="00024652"/>
    <w:rsid w:val="00081F16"/>
    <w:rsid w:val="001B6012"/>
    <w:rsid w:val="002525EE"/>
    <w:rsid w:val="002716F5"/>
    <w:rsid w:val="00277E9D"/>
    <w:rsid w:val="00302F4B"/>
    <w:rsid w:val="00560669"/>
    <w:rsid w:val="005F6237"/>
    <w:rsid w:val="00697722"/>
    <w:rsid w:val="00730BB0"/>
    <w:rsid w:val="00742836"/>
    <w:rsid w:val="00745A9A"/>
    <w:rsid w:val="00816952"/>
    <w:rsid w:val="008D14D9"/>
    <w:rsid w:val="008D6364"/>
    <w:rsid w:val="00927327"/>
    <w:rsid w:val="009521D0"/>
    <w:rsid w:val="00A6579A"/>
    <w:rsid w:val="00AD39C8"/>
    <w:rsid w:val="00BA5A36"/>
    <w:rsid w:val="00BD6A10"/>
    <w:rsid w:val="00BF0DA1"/>
    <w:rsid w:val="00CD0E1E"/>
    <w:rsid w:val="00D81A35"/>
    <w:rsid w:val="00DC4404"/>
    <w:rsid w:val="00F5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2836"/>
    <w:pPr>
      <w:keepNext/>
      <w:spacing w:after="0" w:line="240" w:lineRule="auto"/>
      <w:outlineLvl w:val="0"/>
    </w:pPr>
    <w:rPr>
      <w:rFonts w:ascii="Arial" w:eastAsia="Times" w:hAnsi="Arial" w:cs="Times New Roman"/>
      <w:b/>
      <w:color w:val="3E511B"/>
      <w:sz w:val="40"/>
      <w:szCs w:val="20"/>
      <w:lang w:val="x-none" w:eastAsia="en-GB"/>
    </w:rPr>
  </w:style>
  <w:style w:type="paragraph" w:styleId="Heading2">
    <w:name w:val="heading 2"/>
    <w:basedOn w:val="Normal"/>
    <w:next w:val="Normal"/>
    <w:link w:val="Heading2Char"/>
    <w:qFormat/>
    <w:rsid w:val="00742836"/>
    <w:pPr>
      <w:keepNext/>
      <w:spacing w:after="0" w:line="240" w:lineRule="auto"/>
      <w:outlineLvl w:val="1"/>
    </w:pPr>
    <w:rPr>
      <w:rFonts w:ascii="Arial" w:eastAsia="Times" w:hAnsi="Arial" w:cs="Times New Roman"/>
      <w:b/>
      <w:sz w:val="24"/>
      <w:szCs w:val="20"/>
      <w:lang w:val="x-none" w:eastAsia="en-GB"/>
    </w:rPr>
  </w:style>
  <w:style w:type="paragraph" w:styleId="Heading3">
    <w:name w:val="heading 3"/>
    <w:basedOn w:val="Normal"/>
    <w:next w:val="Normal"/>
    <w:link w:val="Heading3Char"/>
    <w:uiPriority w:val="9"/>
    <w:semiHidden/>
    <w:unhideWhenUsed/>
    <w:qFormat/>
    <w:rsid w:val="009521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character" w:customStyle="1" w:styleId="Heading1Char">
    <w:name w:val="Heading 1 Char"/>
    <w:basedOn w:val="DefaultParagraphFont"/>
    <w:link w:val="Heading1"/>
    <w:rsid w:val="00742836"/>
    <w:rPr>
      <w:rFonts w:ascii="Arial" w:eastAsia="Times" w:hAnsi="Arial" w:cs="Times New Roman"/>
      <w:b/>
      <w:color w:val="3E511B"/>
      <w:sz w:val="40"/>
      <w:szCs w:val="20"/>
      <w:lang w:val="x-none" w:eastAsia="en-GB"/>
    </w:rPr>
  </w:style>
  <w:style w:type="character" w:customStyle="1" w:styleId="Heading2Char">
    <w:name w:val="Heading 2 Char"/>
    <w:basedOn w:val="DefaultParagraphFont"/>
    <w:link w:val="Heading2"/>
    <w:rsid w:val="00742836"/>
    <w:rPr>
      <w:rFonts w:ascii="Arial" w:eastAsia="Times" w:hAnsi="Arial" w:cs="Times New Roman"/>
      <w:b/>
      <w:sz w:val="24"/>
      <w:szCs w:val="20"/>
      <w:lang w:val="x-none" w:eastAsia="en-GB"/>
    </w:rPr>
  </w:style>
  <w:style w:type="paragraph" w:styleId="ListParagraph">
    <w:name w:val="List Paragraph"/>
    <w:basedOn w:val="Normal"/>
    <w:uiPriority w:val="34"/>
    <w:qFormat/>
    <w:rsid w:val="00742836"/>
    <w:pPr>
      <w:ind w:left="720"/>
      <w:contextualSpacing/>
    </w:pPr>
  </w:style>
  <w:style w:type="character" w:customStyle="1" w:styleId="Heading3Char">
    <w:name w:val="Heading 3 Char"/>
    <w:basedOn w:val="DefaultParagraphFont"/>
    <w:link w:val="Heading3"/>
    <w:uiPriority w:val="9"/>
    <w:semiHidden/>
    <w:rsid w:val="009521D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19</cp:revision>
  <dcterms:created xsi:type="dcterms:W3CDTF">2018-11-07T11:45:00Z</dcterms:created>
  <dcterms:modified xsi:type="dcterms:W3CDTF">2026-01-20T20:49:00Z</dcterms:modified>
</cp:coreProperties>
</file>